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F56" w:rsidRPr="00DC1F54" w:rsidRDefault="00220F56" w:rsidP="00220F56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B73AE8" w:rsidRPr="001744E2" w:rsidRDefault="00B73AE8" w:rsidP="00B73AE8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6"/>
          <w:b w:val="0"/>
          <w:bCs w:val="0"/>
          <w:sz w:val="16"/>
          <w:szCs w:val="16"/>
          <w:highlight w:val="yellow"/>
        </w:rPr>
      </w:pPr>
    </w:p>
    <w:p w:rsidR="00B73AE8" w:rsidRPr="001744E2" w:rsidRDefault="00B73AE8" w:rsidP="00B73AE8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eastAsia="uk-UA"/>
        </w:rPr>
        <w:drawing>
          <wp:anchor distT="0" distB="0" distL="114300" distR="114300" simplePos="0" relativeHeight="251659264" behindDoc="0" locked="0" layoutInCell="1" allowOverlap="1" wp14:anchorId="3CE00166" wp14:editId="78A28D74">
            <wp:simplePos x="0" y="0"/>
            <wp:positionH relativeFrom="margin">
              <wp:posOffset>2924175</wp:posOffset>
            </wp:positionH>
            <wp:positionV relativeFrom="paragraph">
              <wp:posOffset>9525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3AE8" w:rsidRPr="001744E2" w:rsidRDefault="00B73AE8" w:rsidP="00B73AE8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sz w:val="16"/>
          <w:szCs w:val="16"/>
          <w:highlight w:val="yellow"/>
        </w:rPr>
      </w:pPr>
    </w:p>
    <w:p w:rsidR="00B73AE8" w:rsidRPr="00497FBB" w:rsidRDefault="00B73AE8" w:rsidP="00B73AE8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highlight w:val="yellow"/>
        </w:rPr>
      </w:pPr>
    </w:p>
    <w:p w:rsidR="00B73AE8" w:rsidRPr="00497FBB" w:rsidRDefault="00B73AE8" w:rsidP="00B73AE8">
      <w:pPr>
        <w:tabs>
          <w:tab w:val="left" w:pos="2055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73AE8" w:rsidRPr="00497FBB" w:rsidRDefault="00B73AE8" w:rsidP="0019627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B73AE8" w:rsidRPr="00497FBB" w:rsidRDefault="00B73AE8" w:rsidP="0019627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B73AE8" w:rsidRPr="00DC1F54" w:rsidRDefault="00B73AE8" w:rsidP="0019627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F87740" w:rsidRDefault="00F87740" w:rsidP="00F877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F87740" w:rsidRDefault="00F87740" w:rsidP="00F877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</w:p>
    <w:p w:rsidR="00F87740" w:rsidRDefault="00F87740" w:rsidP="00F877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F87740" w:rsidRDefault="00F87740" w:rsidP="00F87740">
      <w:pPr>
        <w:tabs>
          <w:tab w:val="left" w:pos="480"/>
          <w:tab w:val="left" w:pos="771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від «16»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квітня 2026 року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         №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85</w:t>
      </w:r>
    </w:p>
    <w:p w:rsidR="00220F56" w:rsidRPr="00F87740" w:rsidRDefault="00220F56" w:rsidP="00B74E86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</w:p>
    <w:p w:rsidR="00220F56" w:rsidRPr="00BC1430" w:rsidRDefault="00220F56" w:rsidP="00774C35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 </w:t>
      </w:r>
      <w:r w:rsidR="00774C3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затвердження зведеного кошторисного розрахунку вартості об</w:t>
      </w:r>
      <w:r w:rsidR="00774C35" w:rsidRPr="00774C3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’</w:t>
      </w:r>
      <w:r w:rsidR="00774C3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єкта</w:t>
      </w:r>
      <w:bookmarkStart w:id="0" w:name="_GoBack"/>
      <w:bookmarkEnd w:id="0"/>
      <w:r w:rsidR="00774C3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«Капітальний ремонт світлофора, а саме: капітальний ремонт світлофора, розташованого на вул. Дерибасівська/вул. Грецька, Одеська область, Одеський район, с. Фонтанка»</w:t>
      </w:r>
      <w:r w:rsidR="00BC143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01552E" w:rsidRPr="00DC1F54" w:rsidRDefault="0001552E" w:rsidP="00220F56">
      <w:pPr>
        <w:tabs>
          <w:tab w:val="left" w:pos="3261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20F56" w:rsidRPr="004E369C" w:rsidRDefault="00774C35" w:rsidP="004A7CA0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Постанови Кабінету Міністрів України №560 від 11.05.2011 року «Про затвердження Порядку затвердження проєктів будівництва і проведення їх експертизи», з урахуванням вимог чинного законодавства у сфері</w:t>
      </w:r>
      <w:r w:rsidR="002321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014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будівництва, державних будівельних норм та стандартів </w:t>
      </w:r>
      <w:r w:rsidR="004A7CA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 w:rsidR="00220F56" w:rsidRPr="00DC1F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 </w:t>
      </w:r>
      <w:r w:rsidR="004A7C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</w:t>
      </w:r>
      <w:r w:rsidR="00220F56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</w:t>
      </w:r>
      <w:r w:rsidR="004A7C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20F56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Закону  України «Про місцеве самоврядування в Україні» виконавчий комітет Фонтанської сільської ради Одес</w:t>
      </w:r>
      <w:r w:rsidR="004A7C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ького району Одеської області,- </w:t>
      </w:r>
    </w:p>
    <w:p w:rsidR="00220F56" w:rsidRPr="00DC1F54" w:rsidRDefault="00220F56" w:rsidP="00220F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20F56" w:rsidRPr="00DC1F54" w:rsidRDefault="00220F56" w:rsidP="00220F5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C1F54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220F56" w:rsidRPr="00DC1F54" w:rsidRDefault="00220F56" w:rsidP="00220F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07B87" w:rsidRDefault="00774C35" w:rsidP="00E1103C">
      <w:pPr>
        <w:pStyle w:val="a4"/>
        <w:numPr>
          <w:ilvl w:val="0"/>
          <w:numId w:val="1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зведений кошторисний розрахунок вартості об</w:t>
      </w:r>
      <w:r w:rsidRPr="00774C3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єкта «Капітальний ремонт світлофора, а саме: Капітальний ремонт </w:t>
      </w:r>
      <w:r w:rsidR="001B7014">
        <w:rPr>
          <w:rFonts w:ascii="Times New Roman" w:hAnsi="Times New Roman" w:cs="Times New Roman"/>
          <w:sz w:val="28"/>
          <w:szCs w:val="28"/>
          <w:lang w:val="uk-UA"/>
        </w:rPr>
        <w:t>світлофора, розташованого на вул. Дерибасівська/вул. Грецька, Одеська область, Одеський район, с. Фонтанка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B7014">
        <w:rPr>
          <w:rFonts w:ascii="Times New Roman" w:hAnsi="Times New Roman" w:cs="Times New Roman"/>
          <w:sz w:val="28"/>
          <w:szCs w:val="28"/>
          <w:lang w:val="uk-UA"/>
        </w:rPr>
        <w:t xml:space="preserve"> у сумі 246 000, 00 грн.</w:t>
      </w:r>
    </w:p>
    <w:p w:rsidR="00220F56" w:rsidRPr="00DC1F54" w:rsidRDefault="00220F56" w:rsidP="004E369C">
      <w:pPr>
        <w:pStyle w:val="a4"/>
        <w:numPr>
          <w:ilvl w:val="0"/>
          <w:numId w:val="1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F5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</w:t>
      </w:r>
      <w:r w:rsidR="00D952D0">
        <w:rPr>
          <w:rFonts w:ascii="Times New Roman" w:hAnsi="Times New Roman" w:cs="Times New Roman"/>
          <w:sz w:val="28"/>
          <w:szCs w:val="28"/>
          <w:lang w:val="uk-UA"/>
        </w:rPr>
        <w:t>а начальника відділу  житлово-</w:t>
      </w:r>
      <w:r w:rsidRPr="00DC1F54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цивільного захисту та взаємодії з правоохоронними органами, господарського забезпечення – Олег ДМИТРІЄВ.</w:t>
      </w:r>
    </w:p>
    <w:p w:rsidR="00F9282E" w:rsidRDefault="00F9282E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A12A48" w:rsidRDefault="00A12A48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1B7014" w:rsidRDefault="001B7014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F87740" w:rsidRPr="00B56970" w:rsidRDefault="00F87740" w:rsidP="00F8774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73DD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Андрій СЕРЕБРІЙ</w:t>
      </w:r>
    </w:p>
    <w:p w:rsidR="001B7014" w:rsidRDefault="001B7014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sectPr w:rsidR="001B7014" w:rsidSect="00D05C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B851DE2"/>
    <w:multiLevelType w:val="hybridMultilevel"/>
    <w:tmpl w:val="00F629D0"/>
    <w:lvl w:ilvl="0" w:tplc="F32A3F70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251" w:hanging="360"/>
      </w:pPr>
    </w:lvl>
    <w:lvl w:ilvl="2" w:tplc="0422001B" w:tentative="1">
      <w:start w:val="1"/>
      <w:numFmt w:val="lowerRoman"/>
      <w:lvlText w:val="%3."/>
      <w:lvlJc w:val="right"/>
      <w:pPr>
        <w:ind w:left="1971" w:hanging="180"/>
      </w:pPr>
    </w:lvl>
    <w:lvl w:ilvl="3" w:tplc="0422000F" w:tentative="1">
      <w:start w:val="1"/>
      <w:numFmt w:val="decimal"/>
      <w:lvlText w:val="%4."/>
      <w:lvlJc w:val="left"/>
      <w:pPr>
        <w:ind w:left="2691" w:hanging="360"/>
      </w:pPr>
    </w:lvl>
    <w:lvl w:ilvl="4" w:tplc="04220019" w:tentative="1">
      <w:start w:val="1"/>
      <w:numFmt w:val="lowerLetter"/>
      <w:lvlText w:val="%5."/>
      <w:lvlJc w:val="left"/>
      <w:pPr>
        <w:ind w:left="3411" w:hanging="360"/>
      </w:pPr>
    </w:lvl>
    <w:lvl w:ilvl="5" w:tplc="0422001B" w:tentative="1">
      <w:start w:val="1"/>
      <w:numFmt w:val="lowerRoman"/>
      <w:lvlText w:val="%6."/>
      <w:lvlJc w:val="right"/>
      <w:pPr>
        <w:ind w:left="4131" w:hanging="180"/>
      </w:pPr>
    </w:lvl>
    <w:lvl w:ilvl="6" w:tplc="0422000F" w:tentative="1">
      <w:start w:val="1"/>
      <w:numFmt w:val="decimal"/>
      <w:lvlText w:val="%7."/>
      <w:lvlJc w:val="left"/>
      <w:pPr>
        <w:ind w:left="4851" w:hanging="360"/>
      </w:pPr>
    </w:lvl>
    <w:lvl w:ilvl="7" w:tplc="04220019" w:tentative="1">
      <w:start w:val="1"/>
      <w:numFmt w:val="lowerLetter"/>
      <w:lvlText w:val="%8."/>
      <w:lvlJc w:val="left"/>
      <w:pPr>
        <w:ind w:left="5571" w:hanging="360"/>
      </w:pPr>
    </w:lvl>
    <w:lvl w:ilvl="8" w:tplc="0422001B" w:tentative="1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94"/>
    <w:rsid w:val="00000E09"/>
    <w:rsid w:val="00007B87"/>
    <w:rsid w:val="0001552E"/>
    <w:rsid w:val="00041F4C"/>
    <w:rsid w:val="0019627A"/>
    <w:rsid w:val="001B7014"/>
    <w:rsid w:val="00220F56"/>
    <w:rsid w:val="002321B5"/>
    <w:rsid w:val="002445D8"/>
    <w:rsid w:val="003142B9"/>
    <w:rsid w:val="004A5198"/>
    <w:rsid w:val="004A7CA0"/>
    <w:rsid w:val="004E369C"/>
    <w:rsid w:val="005F2E34"/>
    <w:rsid w:val="005F47DD"/>
    <w:rsid w:val="00774C35"/>
    <w:rsid w:val="00866FF5"/>
    <w:rsid w:val="008B340B"/>
    <w:rsid w:val="00932394"/>
    <w:rsid w:val="00944836"/>
    <w:rsid w:val="00954829"/>
    <w:rsid w:val="00970032"/>
    <w:rsid w:val="00977376"/>
    <w:rsid w:val="00A12A48"/>
    <w:rsid w:val="00A73337"/>
    <w:rsid w:val="00A82F4F"/>
    <w:rsid w:val="00B73AE8"/>
    <w:rsid w:val="00B74E86"/>
    <w:rsid w:val="00B77F46"/>
    <w:rsid w:val="00BC1430"/>
    <w:rsid w:val="00C974C3"/>
    <w:rsid w:val="00D05C13"/>
    <w:rsid w:val="00D53DA1"/>
    <w:rsid w:val="00D952D0"/>
    <w:rsid w:val="00F11F7C"/>
    <w:rsid w:val="00F41727"/>
    <w:rsid w:val="00F46275"/>
    <w:rsid w:val="00F71189"/>
    <w:rsid w:val="00F84C43"/>
    <w:rsid w:val="00F87740"/>
    <w:rsid w:val="00F9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EEF6F"/>
  <w15:chartTrackingRefBased/>
  <w15:docId w15:val="{5F3A66E3-C089-4C7D-8E28-EA2B0C10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F5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0F56"/>
    <w:rPr>
      <w:b/>
      <w:bCs/>
    </w:rPr>
  </w:style>
  <w:style w:type="paragraph" w:styleId="a4">
    <w:name w:val="List Paragraph"/>
    <w:basedOn w:val="a"/>
    <w:uiPriority w:val="34"/>
    <w:qFormat/>
    <w:rsid w:val="00220F56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220F56"/>
    <w:pPr>
      <w:spacing w:after="0" w:line="240" w:lineRule="auto"/>
    </w:pPr>
    <w:rPr>
      <w:lang w:val="ru-RU"/>
    </w:rPr>
  </w:style>
  <w:style w:type="character" w:customStyle="1" w:styleId="2">
    <w:name w:val="Основной текст (2)_"/>
    <w:basedOn w:val="a0"/>
    <w:link w:val="21"/>
    <w:rsid w:val="00B73A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"/>
    <w:basedOn w:val="a0"/>
    <w:rsid w:val="00B73A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link w:val="2"/>
    <w:rsid w:val="00B73AE8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A7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A7CA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6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Worker_1</dc:creator>
  <cp:keywords/>
  <dc:description/>
  <cp:lastModifiedBy>Worker_1</cp:lastModifiedBy>
  <cp:revision>29</cp:revision>
  <cp:lastPrinted>2026-04-21T05:52:00Z</cp:lastPrinted>
  <dcterms:created xsi:type="dcterms:W3CDTF">2026-01-09T08:24:00Z</dcterms:created>
  <dcterms:modified xsi:type="dcterms:W3CDTF">2026-04-21T05:52:00Z</dcterms:modified>
</cp:coreProperties>
</file>